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58ADB" w14:textId="30A63D53" w:rsidR="007F7EA4" w:rsidRPr="007F7EA4" w:rsidRDefault="007F7EA4" w:rsidP="007F7E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SYCLOP LP</w:t>
      </w:r>
      <w:r w:rsidRPr="007F7EA4">
        <w:rPr>
          <w:b/>
          <w:bCs/>
          <w:sz w:val="24"/>
          <w:szCs w:val="24"/>
        </w:rPr>
        <w:t>18 DMX</w:t>
      </w:r>
    </w:p>
    <w:p w14:paraId="33A12FE3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High lumen output and low energy consumption framing projector.</w:t>
      </w:r>
      <w:proofErr w:type="gramEnd"/>
      <w:r w:rsidRPr="00EA3DD4">
        <w:rPr>
          <w:b/>
          <w:bCs/>
          <w:sz w:val="24"/>
          <w:szCs w:val="24"/>
          <w:lang w:val="en-US"/>
        </w:rPr>
        <w:t xml:space="preserve"> </w:t>
      </w:r>
    </w:p>
    <w:p w14:paraId="49B6E95D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spellStart"/>
      <w:r w:rsidRPr="00EA3DD4">
        <w:rPr>
          <w:b/>
          <w:bCs/>
          <w:sz w:val="24"/>
          <w:szCs w:val="24"/>
          <w:lang w:val="en-US"/>
        </w:rPr>
        <w:t>Focusabe</w:t>
      </w:r>
      <w:proofErr w:type="spellEnd"/>
      <w:r w:rsidRPr="00EA3DD4">
        <w:rPr>
          <w:b/>
          <w:bCs/>
          <w:sz w:val="24"/>
          <w:szCs w:val="24"/>
          <w:lang w:val="en-US"/>
        </w:rPr>
        <w:t xml:space="preserve"> optical zoom, beam angle from 18° to 42°.</w:t>
      </w:r>
    </w:p>
    <w:p w14:paraId="092373B9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Framing by 4 quick-and-easy-positioning shutters.</w:t>
      </w:r>
    </w:p>
    <w:p w14:paraId="301B3901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Light Leaks free.</w:t>
      </w:r>
    </w:p>
    <w:p w14:paraId="1F66A911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 xml:space="preserve">Tool free, quick-and-easy removal of the optical rotating barrel to convert it into a spotlight. </w:t>
      </w:r>
    </w:p>
    <w:p w14:paraId="4070B283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Tilt angle 200° - azimuth 365°.</w:t>
      </w:r>
    </w:p>
    <w:p w14:paraId="3E7D346A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Tool free access to the lenses.</w:t>
      </w:r>
      <w:proofErr w:type="gramEnd"/>
      <w:r w:rsidRPr="00EA3DD4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EA3DD4">
        <w:rPr>
          <w:b/>
          <w:bCs/>
          <w:sz w:val="24"/>
          <w:szCs w:val="24"/>
          <w:lang w:val="en-US"/>
        </w:rPr>
        <w:t>Holding positions by friction and locking screw.</w:t>
      </w:r>
      <w:proofErr w:type="gramEnd"/>
      <w:r w:rsidRPr="00EA3DD4">
        <w:rPr>
          <w:b/>
          <w:bCs/>
          <w:sz w:val="24"/>
          <w:szCs w:val="24"/>
          <w:lang w:val="en-US"/>
        </w:rPr>
        <w:t xml:space="preserve"> Handle free.</w:t>
      </w:r>
    </w:p>
    <w:p w14:paraId="6450A4C4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Dimming control by DMX 512 signal.</w:t>
      </w:r>
      <w:proofErr w:type="gramEnd"/>
    </w:p>
    <w:p w14:paraId="04CDE061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RDM addressing or defined in the factory.</w:t>
      </w:r>
      <w:proofErr w:type="gramEnd"/>
    </w:p>
    <w:p w14:paraId="69258F4D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Factory configurations:</w:t>
      </w:r>
    </w:p>
    <w:p w14:paraId="60F7614D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• 8 or 16 bits</w:t>
      </w:r>
    </w:p>
    <w:p w14:paraId="0D5CA922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• Linear dimming curve / Smoothed Linear curve / Squared curve / Logarithmic curve</w:t>
      </w:r>
    </w:p>
    <w:p w14:paraId="36D12EE1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• Start-up Power percentage without DMX signal.</w:t>
      </w:r>
      <w:proofErr w:type="gramEnd"/>
    </w:p>
    <w:p w14:paraId="12004A0E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• Percentage or last value in case of loss of DMX signal.</w:t>
      </w:r>
      <w:proofErr w:type="gramEnd"/>
    </w:p>
    <w:p w14:paraId="3025A62C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</w:p>
    <w:p w14:paraId="2F64AA78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proofErr w:type="gramStart"/>
      <w:r w:rsidRPr="00EA3DD4">
        <w:rPr>
          <w:b/>
          <w:bCs/>
          <w:sz w:val="24"/>
          <w:szCs w:val="24"/>
          <w:lang w:val="en-US"/>
        </w:rPr>
        <w:t>Input signal by Data track adaptor or XLR 5 in/out / RJ 45 in/out.</w:t>
      </w:r>
      <w:proofErr w:type="gramEnd"/>
      <w:r w:rsidRPr="00EA3DD4">
        <w:rPr>
          <w:b/>
          <w:bCs/>
          <w:sz w:val="24"/>
          <w:szCs w:val="24"/>
          <w:lang w:val="en-US"/>
        </w:rPr>
        <w:t xml:space="preserve"> </w:t>
      </w:r>
    </w:p>
    <w:p w14:paraId="43EC982F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 xml:space="preserve">230 Volts power </w:t>
      </w:r>
      <w:proofErr w:type="gramStart"/>
      <w:r w:rsidRPr="00EA3DD4">
        <w:rPr>
          <w:b/>
          <w:bCs/>
          <w:sz w:val="24"/>
          <w:szCs w:val="24"/>
          <w:lang w:val="en-US"/>
        </w:rPr>
        <w:t>supply :</w:t>
      </w:r>
      <w:proofErr w:type="gramEnd"/>
      <w:r w:rsidRPr="00EA3DD4">
        <w:rPr>
          <w:b/>
          <w:bCs/>
          <w:sz w:val="24"/>
          <w:szCs w:val="24"/>
          <w:lang w:val="en-US"/>
        </w:rPr>
        <w:t xml:space="preserve"> 3 circuits track adaptor Global Pulse or </w:t>
      </w:r>
      <w:proofErr w:type="spellStart"/>
      <w:r w:rsidRPr="00EA3DD4">
        <w:rPr>
          <w:b/>
          <w:bCs/>
          <w:sz w:val="24"/>
          <w:szCs w:val="24"/>
          <w:lang w:val="en-US"/>
        </w:rPr>
        <w:t>Eutrac</w:t>
      </w:r>
      <w:proofErr w:type="spellEnd"/>
      <w:r w:rsidRPr="00EA3DD4">
        <w:rPr>
          <w:b/>
          <w:bCs/>
          <w:sz w:val="24"/>
          <w:szCs w:val="24"/>
          <w:lang w:val="en-US"/>
        </w:rPr>
        <w:t xml:space="preserve"> Data, or </w:t>
      </w:r>
      <w:proofErr w:type="spellStart"/>
      <w:r w:rsidRPr="00EA3DD4">
        <w:rPr>
          <w:b/>
          <w:bCs/>
          <w:sz w:val="24"/>
          <w:szCs w:val="24"/>
          <w:lang w:val="en-US"/>
        </w:rPr>
        <w:t>Powercon</w:t>
      </w:r>
      <w:proofErr w:type="spellEnd"/>
      <w:r w:rsidRPr="00EA3DD4">
        <w:rPr>
          <w:b/>
          <w:bCs/>
          <w:sz w:val="24"/>
          <w:szCs w:val="24"/>
          <w:lang w:val="en-US"/>
        </w:rPr>
        <w:t xml:space="preserve"> in/out for the hook mounting version.</w:t>
      </w:r>
    </w:p>
    <w:p w14:paraId="66970DB3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Integrated Gobo holder and filter holder.</w:t>
      </w:r>
    </w:p>
    <w:p w14:paraId="4BF588EF" w14:textId="77777777" w:rsidR="00EA3DD4" w:rsidRPr="00EA3DD4" w:rsidRDefault="00EA3DD4" w:rsidP="00EA3DD4">
      <w:pPr>
        <w:rPr>
          <w:b/>
          <w:bCs/>
          <w:sz w:val="24"/>
          <w:szCs w:val="24"/>
          <w:lang w:val="en-US"/>
        </w:rPr>
      </w:pPr>
      <w:r w:rsidRPr="00EA3DD4">
        <w:rPr>
          <w:b/>
          <w:bCs/>
          <w:sz w:val="24"/>
          <w:szCs w:val="24"/>
          <w:lang w:val="en-US"/>
        </w:rPr>
        <w:t>Hook mounting version: supplied with TRUE 1 power cable and plug 2P+E, length 1 meter.</w:t>
      </w:r>
    </w:p>
    <w:p w14:paraId="4F8FABA8" w14:textId="77777777" w:rsidR="00EA3DD4" w:rsidRPr="007F7EA4" w:rsidRDefault="00EA3DD4" w:rsidP="00EA3DD4">
      <w:bookmarkStart w:id="0" w:name="_GoBack"/>
      <w:bookmarkEnd w:id="0"/>
    </w:p>
    <w:sectPr w:rsidR="00EA3DD4" w:rsidRPr="007F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2D0B"/>
    <w:rsid w:val="003B6230"/>
    <w:rsid w:val="003C0B5E"/>
    <w:rsid w:val="00407C1A"/>
    <w:rsid w:val="00591F78"/>
    <w:rsid w:val="00664A84"/>
    <w:rsid w:val="00713585"/>
    <w:rsid w:val="007A7987"/>
    <w:rsid w:val="007F7EA4"/>
    <w:rsid w:val="00855DD7"/>
    <w:rsid w:val="00AB741C"/>
    <w:rsid w:val="00AC74FC"/>
    <w:rsid w:val="00B73EF4"/>
    <w:rsid w:val="00D00B0D"/>
    <w:rsid w:val="00D24F64"/>
    <w:rsid w:val="00EA3DD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4</cp:revision>
  <dcterms:created xsi:type="dcterms:W3CDTF">2022-11-04T11:12:00Z</dcterms:created>
  <dcterms:modified xsi:type="dcterms:W3CDTF">2023-02-20T15:52:00Z</dcterms:modified>
</cp:coreProperties>
</file>